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214" w:rsidRDefault="00F73214">
      <w:bookmarkStart w:id="0" w:name="_GoBack"/>
      <w:bookmarkEnd w:id="0"/>
    </w:p>
    <w:p w:rsidR="00F73214" w:rsidRDefault="00F73214"/>
    <w:tbl>
      <w:tblPr>
        <w:tblW w:w="14709" w:type="dxa"/>
        <w:tblLook w:val="04A0" w:firstRow="1" w:lastRow="0" w:firstColumn="1" w:lastColumn="0" w:noHBand="0" w:noVBand="1"/>
      </w:tblPr>
      <w:tblGrid>
        <w:gridCol w:w="11448"/>
        <w:gridCol w:w="3261"/>
      </w:tblGrid>
      <w:tr w:rsidR="00706B2B" w:rsidTr="00BC08C6">
        <w:tc>
          <w:tcPr>
            <w:tcW w:w="11448" w:type="dxa"/>
            <w:shd w:val="clear" w:color="auto" w:fill="auto"/>
            <w:vAlign w:val="center"/>
          </w:tcPr>
          <w:p w:rsidR="001A65E4" w:rsidRDefault="00493BC7" w:rsidP="00C636FB">
            <w:pPr>
              <w:tabs>
                <w:tab w:val="left" w:pos="8789"/>
              </w:tabs>
              <w:rPr>
                <w:rFonts w:ascii="Arial" w:hAnsi="Arial" w:cs="Arial"/>
                <w:b/>
                <w:sz w:val="36"/>
                <w:szCs w:val="36"/>
              </w:rPr>
            </w:pPr>
            <w:r>
              <w:rPr>
                <w:rFonts w:ascii="Arial" w:hAnsi="Arial" w:cs="Arial"/>
                <w:b/>
                <w:noProof/>
                <w:szCs w:val="22"/>
                <w:lang w:val="en-GB" w:eastAsia="en-GB"/>
              </w:rPr>
              <w:drawing>
                <wp:anchor distT="0" distB="0" distL="114300" distR="114300" simplePos="0" relativeHeight="251659264" behindDoc="1" locked="0" layoutInCell="1" allowOverlap="1" wp14:anchorId="0B415810" wp14:editId="64DC06B9">
                  <wp:simplePos x="0" y="0"/>
                  <wp:positionH relativeFrom="column">
                    <wp:posOffset>4907280</wp:posOffset>
                  </wp:positionH>
                  <wp:positionV relativeFrom="paragraph">
                    <wp:posOffset>-355600</wp:posOffset>
                  </wp:positionV>
                  <wp:extent cx="1718945" cy="1009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mono-(2).gif"/>
                          <pic:cNvPicPr/>
                        </pic:nvPicPr>
                        <pic:blipFill rotWithShape="1">
                          <a:blip r:embed="rId7" cstate="print">
                            <a:extLst>
                              <a:ext uri="{28A0092B-C50C-407E-A947-70E740481C1C}">
                                <a14:useLocalDpi xmlns:a14="http://schemas.microsoft.com/office/drawing/2010/main" val="0"/>
                              </a:ext>
                            </a:extLst>
                          </a:blip>
                          <a:srcRect l="6514" t="5967" r="4753" b="23388"/>
                          <a:stretch/>
                        </pic:blipFill>
                        <pic:spPr bwMode="auto">
                          <a:xfrm>
                            <a:off x="0" y="0"/>
                            <a:ext cx="1718945" cy="1009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06B2B" w:rsidRPr="00BC08C6">
              <w:rPr>
                <w:rFonts w:ascii="Arial" w:hAnsi="Arial" w:cs="Arial"/>
                <w:b/>
                <w:sz w:val="36"/>
                <w:szCs w:val="36"/>
              </w:rPr>
              <w:t>Employee Specification</w:t>
            </w:r>
            <w:r w:rsidR="00474854" w:rsidRPr="00BC08C6">
              <w:rPr>
                <w:rFonts w:ascii="Arial" w:hAnsi="Arial" w:cs="Arial"/>
                <w:b/>
                <w:sz w:val="36"/>
                <w:szCs w:val="36"/>
              </w:rPr>
              <w:t xml:space="preserve"> –</w:t>
            </w:r>
            <w:r w:rsidR="00C636FB">
              <w:rPr>
                <w:rFonts w:ascii="Arial" w:hAnsi="Arial" w:cs="Arial"/>
                <w:b/>
                <w:sz w:val="36"/>
                <w:szCs w:val="36"/>
              </w:rPr>
              <w:t xml:space="preserve"> </w:t>
            </w:r>
            <w:r w:rsidR="002C3518">
              <w:rPr>
                <w:rFonts w:ascii="Arial" w:hAnsi="Arial" w:cs="Arial"/>
                <w:b/>
                <w:sz w:val="36"/>
                <w:szCs w:val="36"/>
              </w:rPr>
              <w:t>S</w:t>
            </w:r>
            <w:r w:rsidR="001A65E4">
              <w:rPr>
                <w:rFonts w:ascii="Arial" w:hAnsi="Arial" w:cs="Arial"/>
                <w:b/>
                <w:sz w:val="36"/>
                <w:szCs w:val="36"/>
              </w:rPr>
              <w:t xml:space="preserve">upporter Care </w:t>
            </w:r>
          </w:p>
          <w:p w:rsidR="00C636FB" w:rsidRDefault="001A65E4" w:rsidP="00C636FB">
            <w:pPr>
              <w:tabs>
                <w:tab w:val="left" w:pos="8789"/>
              </w:tabs>
              <w:rPr>
                <w:rFonts w:ascii="Arial" w:hAnsi="Arial" w:cs="Arial"/>
                <w:b/>
                <w:sz w:val="36"/>
                <w:szCs w:val="36"/>
              </w:rPr>
            </w:pPr>
            <w:r>
              <w:rPr>
                <w:rFonts w:ascii="Arial" w:hAnsi="Arial" w:cs="Arial"/>
                <w:b/>
                <w:sz w:val="36"/>
                <w:szCs w:val="36"/>
              </w:rPr>
              <w:t>Assistant</w:t>
            </w:r>
            <w:r w:rsidR="00B6775B">
              <w:rPr>
                <w:rFonts w:ascii="Arial" w:hAnsi="Arial" w:cs="Arial"/>
                <w:b/>
                <w:sz w:val="36"/>
                <w:szCs w:val="36"/>
              </w:rPr>
              <w:t xml:space="preserve"> </w:t>
            </w:r>
          </w:p>
          <w:p w:rsidR="00706B2B" w:rsidRPr="00BC08C6" w:rsidRDefault="00706B2B" w:rsidP="009C4701">
            <w:pPr>
              <w:tabs>
                <w:tab w:val="left" w:pos="8789"/>
              </w:tabs>
              <w:rPr>
                <w:rFonts w:ascii="Arial" w:hAnsi="Arial" w:cs="Arial"/>
                <w:b/>
                <w:sz w:val="36"/>
                <w:szCs w:val="36"/>
              </w:rPr>
            </w:pPr>
          </w:p>
        </w:tc>
        <w:tc>
          <w:tcPr>
            <w:tcW w:w="3261" w:type="dxa"/>
            <w:shd w:val="clear" w:color="auto" w:fill="auto"/>
            <w:vAlign w:val="center"/>
          </w:tcPr>
          <w:p w:rsidR="00706B2B" w:rsidRPr="00BC08C6" w:rsidRDefault="00BC08C6" w:rsidP="00BC08C6">
            <w:pPr>
              <w:tabs>
                <w:tab w:val="left" w:pos="8789"/>
              </w:tabs>
              <w:jc w:val="right"/>
              <w:rPr>
                <w:rFonts w:ascii="Arial" w:hAnsi="Arial" w:cs="Arial"/>
                <w:b/>
                <w:sz w:val="28"/>
              </w:rPr>
            </w:pPr>
            <w:r>
              <w:rPr>
                <w:rFonts w:ascii="Arial" w:hAnsi="Arial" w:cs="Arial"/>
                <w:b/>
                <w:noProof/>
                <w:sz w:val="28"/>
                <w:szCs w:val="28"/>
                <w:lang w:val="en-GB" w:eastAsia="en-GB"/>
              </w:rPr>
              <w:drawing>
                <wp:inline distT="0" distB="0" distL="0" distR="0">
                  <wp:extent cx="1316831" cy="800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0668" cy="802432"/>
                          </a:xfrm>
                          <a:prstGeom prst="rect">
                            <a:avLst/>
                          </a:prstGeom>
                          <a:noFill/>
                          <a:ln>
                            <a:noFill/>
                          </a:ln>
                        </pic:spPr>
                      </pic:pic>
                    </a:graphicData>
                  </a:graphic>
                </wp:inline>
              </w:drawing>
            </w:r>
          </w:p>
        </w:tc>
      </w:tr>
    </w:tbl>
    <w:p w:rsidR="002775FE" w:rsidRDefault="002775FE" w:rsidP="002775FE">
      <w:pPr>
        <w:tabs>
          <w:tab w:val="left" w:pos="8789"/>
        </w:tabs>
        <w:rPr>
          <w:rFonts w:ascii="Arial" w:hAnsi="Arial" w:cs="Arial"/>
        </w:rPr>
      </w:pPr>
      <w:r w:rsidRPr="00D86E40">
        <w:rPr>
          <w:rFonts w:ascii="Arial" w:hAnsi="Arial" w:cs="Arial"/>
        </w:rPr>
        <w:t>St Gemma’s</w:t>
      </w:r>
      <w:r w:rsidR="00405888" w:rsidRPr="00D86E40">
        <w:rPr>
          <w:rFonts w:ascii="Arial" w:hAnsi="Arial" w:cs="Arial"/>
        </w:rPr>
        <w:t xml:space="preserve"> Hospice is an equal o</w:t>
      </w:r>
      <w:r w:rsidRPr="00D86E40">
        <w:rPr>
          <w:rFonts w:ascii="Arial" w:hAnsi="Arial" w:cs="Arial"/>
        </w:rPr>
        <w:t xml:space="preserve">pportunities </w:t>
      </w:r>
      <w:r w:rsidR="00405888" w:rsidRPr="00D86E40">
        <w:rPr>
          <w:rFonts w:ascii="Arial" w:hAnsi="Arial" w:cs="Arial"/>
        </w:rPr>
        <w:t xml:space="preserve">employer and endeavours to recruit the best person for each vacancy regardless of gender, race, religion or belief, age, sexual orientation, disability or any other factor irrelevant to the ability to do the job.  Employees are required to follow the Personnel policies and procedures supporting recruitment and selection.  </w:t>
      </w:r>
    </w:p>
    <w:p w:rsidR="009C4701" w:rsidRDefault="009C4701" w:rsidP="002775FE">
      <w:pPr>
        <w:tabs>
          <w:tab w:val="left" w:pos="8789"/>
        </w:tabs>
        <w:rPr>
          <w:rFonts w:ascii="Arial" w:hAnsi="Arial" w:cs="Arial"/>
        </w:rPr>
      </w:pPr>
    </w:p>
    <w:p w:rsidR="00493BC7" w:rsidRDefault="00493BC7" w:rsidP="002775FE">
      <w:pPr>
        <w:tabs>
          <w:tab w:val="left" w:pos="8789"/>
        </w:tabs>
        <w:rPr>
          <w:rFonts w:ascii="Arial" w:hAnsi="Arial" w:cs="Arial"/>
        </w:rPr>
      </w:pPr>
    </w:p>
    <w:tbl>
      <w:tblPr>
        <w:tblW w:w="100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083"/>
        <w:gridCol w:w="1417"/>
        <w:gridCol w:w="1560"/>
      </w:tblGrid>
      <w:tr w:rsidR="00731ABC" w:rsidRPr="00D86E40" w:rsidTr="00731ABC">
        <w:trPr>
          <w:trHeight w:val="667"/>
          <w:tblHeader/>
        </w:trPr>
        <w:tc>
          <w:tcPr>
            <w:tcW w:w="7083" w:type="dxa"/>
            <w:vAlign w:val="center"/>
          </w:tcPr>
          <w:p w:rsidR="00731ABC" w:rsidRPr="00D86E40" w:rsidRDefault="00731ABC" w:rsidP="00405888">
            <w:pPr>
              <w:tabs>
                <w:tab w:val="left" w:pos="8789"/>
              </w:tabs>
              <w:jc w:val="center"/>
              <w:rPr>
                <w:rFonts w:ascii="Arial" w:hAnsi="Arial" w:cs="Arial"/>
              </w:rPr>
            </w:pPr>
            <w:r>
              <w:rPr>
                <w:rFonts w:ascii="Arial" w:hAnsi="Arial" w:cs="Arial"/>
                <w:b/>
                <w:sz w:val="24"/>
              </w:rPr>
              <w:t xml:space="preserve">Key skills, knowledge and </w:t>
            </w:r>
            <w:r w:rsidRPr="00517C25">
              <w:rPr>
                <w:rFonts w:ascii="Arial" w:hAnsi="Arial" w:cs="Arial"/>
                <w:b/>
                <w:sz w:val="24"/>
              </w:rPr>
              <w:t>competencies</w:t>
            </w:r>
          </w:p>
        </w:tc>
        <w:tc>
          <w:tcPr>
            <w:tcW w:w="1417" w:type="dxa"/>
            <w:vAlign w:val="center"/>
          </w:tcPr>
          <w:p w:rsidR="00731ABC" w:rsidRPr="00D86E40" w:rsidRDefault="00731ABC" w:rsidP="00D31E56">
            <w:pPr>
              <w:tabs>
                <w:tab w:val="left" w:pos="8789"/>
              </w:tabs>
              <w:jc w:val="center"/>
              <w:rPr>
                <w:rFonts w:ascii="Arial" w:hAnsi="Arial" w:cs="Arial"/>
                <w:b/>
                <w:sz w:val="24"/>
              </w:rPr>
            </w:pPr>
            <w:r w:rsidRPr="00D86E40">
              <w:rPr>
                <w:rFonts w:ascii="Arial" w:hAnsi="Arial" w:cs="Arial"/>
                <w:b/>
                <w:sz w:val="24"/>
              </w:rPr>
              <w:t>Essential</w:t>
            </w:r>
          </w:p>
        </w:tc>
        <w:tc>
          <w:tcPr>
            <w:tcW w:w="1560" w:type="dxa"/>
            <w:vAlign w:val="center"/>
          </w:tcPr>
          <w:p w:rsidR="00731ABC" w:rsidRPr="00D86E40" w:rsidRDefault="00731ABC" w:rsidP="00D31E56">
            <w:pPr>
              <w:tabs>
                <w:tab w:val="left" w:pos="8789"/>
              </w:tabs>
              <w:jc w:val="center"/>
              <w:rPr>
                <w:rFonts w:ascii="Arial" w:hAnsi="Arial" w:cs="Arial"/>
                <w:b/>
                <w:sz w:val="24"/>
              </w:rPr>
            </w:pPr>
            <w:r w:rsidRPr="00D86E40">
              <w:rPr>
                <w:rFonts w:ascii="Arial" w:hAnsi="Arial" w:cs="Arial"/>
                <w:b/>
                <w:sz w:val="24"/>
              </w:rPr>
              <w:t>Desirable</w:t>
            </w:r>
          </w:p>
        </w:tc>
      </w:tr>
      <w:tr w:rsidR="00731ABC" w:rsidRPr="00D86E40" w:rsidTr="00731ABC">
        <w:trPr>
          <w:trHeight w:val="580"/>
        </w:trPr>
        <w:tc>
          <w:tcPr>
            <w:tcW w:w="7083" w:type="dxa"/>
          </w:tcPr>
          <w:p w:rsidR="00731ABC" w:rsidRPr="00EC0264" w:rsidRDefault="00244CA6" w:rsidP="001A65E4">
            <w:pPr>
              <w:pStyle w:val="NormalWeb"/>
              <w:shd w:val="clear" w:color="auto" w:fill="FFFFFF"/>
              <w:spacing w:line="315" w:lineRule="atLeast"/>
              <w:rPr>
                <w:rFonts w:ascii="Arial" w:hAnsi="Arial" w:cs="Arial"/>
                <w:color w:val="151515"/>
                <w:sz w:val="21"/>
                <w:szCs w:val="21"/>
              </w:rPr>
            </w:pPr>
            <w:r>
              <w:rPr>
                <w:rFonts w:ascii="Arial" w:hAnsi="Arial" w:cs="Arial"/>
                <w:szCs w:val="22"/>
              </w:rPr>
              <w:t>Provide</w:t>
            </w:r>
            <w:r w:rsidR="001A65E4">
              <w:rPr>
                <w:rFonts w:ascii="Arial" w:hAnsi="Arial" w:cs="Arial"/>
                <w:szCs w:val="22"/>
              </w:rPr>
              <w:t xml:space="preserve"> excellent customer service via telephone, face to face and email</w:t>
            </w:r>
          </w:p>
        </w:tc>
        <w:tc>
          <w:tcPr>
            <w:tcW w:w="1417" w:type="dxa"/>
          </w:tcPr>
          <w:p w:rsidR="00731ABC" w:rsidRDefault="00663600" w:rsidP="00731ABC">
            <w:pPr>
              <w:pStyle w:val="NormalWeb"/>
              <w:shd w:val="clear" w:color="auto" w:fill="FFFFFF"/>
              <w:spacing w:after="300" w:line="315" w:lineRule="atLeast"/>
              <w:jc w:val="center"/>
              <w:rPr>
                <w:rFonts w:ascii="Arial" w:hAnsi="Arial" w:cs="Arial"/>
              </w:rPr>
            </w:pPr>
            <w:r w:rsidRPr="00991A3C">
              <w:rPr>
                <w:rFonts w:ascii="Arial" w:hAnsi="Arial" w:cs="Arial"/>
              </w:rPr>
              <w:sym w:font="Wingdings" w:char="F0FC"/>
            </w:r>
          </w:p>
        </w:tc>
        <w:tc>
          <w:tcPr>
            <w:tcW w:w="1560" w:type="dxa"/>
          </w:tcPr>
          <w:p w:rsidR="00731ABC" w:rsidRPr="001F4733" w:rsidRDefault="00731ABC" w:rsidP="00EC0264">
            <w:pPr>
              <w:pStyle w:val="NormalWeb"/>
              <w:shd w:val="clear" w:color="auto" w:fill="FFFFFF"/>
              <w:spacing w:after="300" w:line="315" w:lineRule="atLeast"/>
              <w:rPr>
                <w:rFonts w:ascii="Verdana" w:hAnsi="Verdana"/>
                <w:color w:val="333333"/>
                <w:sz w:val="23"/>
                <w:szCs w:val="23"/>
              </w:rPr>
            </w:pPr>
          </w:p>
        </w:tc>
      </w:tr>
      <w:tr w:rsidR="00731ABC" w:rsidRPr="00D86E40" w:rsidTr="00731ABC">
        <w:trPr>
          <w:trHeight w:val="580"/>
        </w:trPr>
        <w:tc>
          <w:tcPr>
            <w:tcW w:w="7083" w:type="dxa"/>
          </w:tcPr>
          <w:p w:rsidR="00731ABC" w:rsidRPr="001A65E4" w:rsidRDefault="00244CA6" w:rsidP="00244CA6">
            <w:pPr>
              <w:rPr>
                <w:rFonts w:ascii="Arial" w:hAnsi="Arial" w:cs="Arial"/>
                <w:sz w:val="24"/>
                <w:szCs w:val="24"/>
              </w:rPr>
            </w:pPr>
            <w:r>
              <w:rPr>
                <w:rFonts w:ascii="Arial" w:hAnsi="Arial" w:cs="Arial"/>
                <w:sz w:val="24"/>
                <w:szCs w:val="24"/>
              </w:rPr>
              <w:t>Ability to process large amounts of data with sp</w:t>
            </w:r>
            <w:r w:rsidR="001A65E4" w:rsidRPr="001A65E4">
              <w:rPr>
                <w:rFonts w:ascii="Arial" w:hAnsi="Arial" w:cs="Arial"/>
                <w:sz w:val="24"/>
                <w:szCs w:val="24"/>
              </w:rPr>
              <w:t>eed and accuracy</w:t>
            </w:r>
          </w:p>
        </w:tc>
        <w:tc>
          <w:tcPr>
            <w:tcW w:w="1417" w:type="dxa"/>
          </w:tcPr>
          <w:p w:rsidR="00731ABC" w:rsidRDefault="00663600" w:rsidP="00731ABC">
            <w:pPr>
              <w:jc w:val="center"/>
            </w:pPr>
            <w:r w:rsidRPr="00991A3C">
              <w:rPr>
                <w:rFonts w:ascii="Arial" w:hAnsi="Arial" w:cs="Arial"/>
              </w:rPr>
              <w:sym w:font="Wingdings" w:char="F0FC"/>
            </w:r>
          </w:p>
        </w:tc>
        <w:tc>
          <w:tcPr>
            <w:tcW w:w="1560" w:type="dxa"/>
          </w:tcPr>
          <w:p w:rsidR="00731ABC" w:rsidRDefault="00731ABC" w:rsidP="00517C25"/>
        </w:tc>
      </w:tr>
      <w:tr w:rsidR="001A65E4" w:rsidRPr="00D86E40" w:rsidTr="008D2446">
        <w:trPr>
          <w:trHeight w:val="580"/>
        </w:trPr>
        <w:tc>
          <w:tcPr>
            <w:tcW w:w="7083" w:type="dxa"/>
            <w:vAlign w:val="center"/>
          </w:tcPr>
          <w:p w:rsidR="001A65E4" w:rsidRPr="001A65E4" w:rsidRDefault="00244CA6" w:rsidP="001A65E4">
            <w:pPr>
              <w:rPr>
                <w:rFonts w:ascii="Arial" w:hAnsi="Arial" w:cs="Arial"/>
                <w:sz w:val="24"/>
                <w:szCs w:val="24"/>
              </w:rPr>
            </w:pPr>
            <w:r>
              <w:rPr>
                <w:rFonts w:ascii="Arial" w:hAnsi="Arial" w:cs="Arial"/>
                <w:sz w:val="24"/>
                <w:szCs w:val="24"/>
              </w:rPr>
              <w:t>Handle</w:t>
            </w:r>
            <w:r w:rsidR="001A65E4" w:rsidRPr="001A65E4">
              <w:rPr>
                <w:rFonts w:ascii="Arial" w:hAnsi="Arial" w:cs="Arial"/>
                <w:sz w:val="24"/>
                <w:szCs w:val="24"/>
              </w:rPr>
              <w:t xml:space="preserve"> incoming telephone calls </w:t>
            </w:r>
            <w:r w:rsidR="001A65E4">
              <w:rPr>
                <w:rFonts w:ascii="Arial" w:hAnsi="Arial" w:cs="Arial"/>
                <w:sz w:val="24"/>
                <w:szCs w:val="24"/>
              </w:rPr>
              <w:t xml:space="preserve">professionally </w:t>
            </w:r>
            <w:r w:rsidR="001A65E4" w:rsidRPr="001A65E4">
              <w:rPr>
                <w:rFonts w:ascii="Arial" w:hAnsi="Arial" w:cs="Arial"/>
                <w:sz w:val="24"/>
                <w:szCs w:val="24"/>
              </w:rPr>
              <w:t xml:space="preserve">and </w:t>
            </w:r>
            <w:r>
              <w:rPr>
                <w:rFonts w:ascii="Arial" w:hAnsi="Arial" w:cs="Arial"/>
                <w:sz w:val="24"/>
                <w:szCs w:val="24"/>
              </w:rPr>
              <w:t xml:space="preserve">direct </w:t>
            </w:r>
            <w:r w:rsidR="001A65E4" w:rsidRPr="001A65E4">
              <w:rPr>
                <w:rFonts w:ascii="Arial" w:hAnsi="Arial" w:cs="Arial"/>
                <w:sz w:val="24"/>
                <w:szCs w:val="24"/>
              </w:rPr>
              <w:t>queries to relevant departments</w:t>
            </w:r>
          </w:p>
        </w:tc>
        <w:tc>
          <w:tcPr>
            <w:tcW w:w="1417" w:type="dxa"/>
          </w:tcPr>
          <w:p w:rsidR="001A65E4" w:rsidRDefault="00663600" w:rsidP="001A65E4">
            <w:pPr>
              <w:jc w:val="center"/>
              <w:rPr>
                <w:rFonts w:ascii="Arial" w:hAnsi="Arial" w:cs="Arial"/>
              </w:rPr>
            </w:pPr>
            <w:r w:rsidRPr="00991A3C">
              <w:rPr>
                <w:rFonts w:ascii="Arial" w:hAnsi="Arial" w:cs="Arial"/>
              </w:rPr>
              <w:sym w:font="Wingdings" w:char="F0FC"/>
            </w:r>
          </w:p>
        </w:tc>
        <w:tc>
          <w:tcPr>
            <w:tcW w:w="1560" w:type="dxa"/>
          </w:tcPr>
          <w:p w:rsidR="001A65E4" w:rsidRDefault="001A65E4" w:rsidP="001A65E4"/>
        </w:tc>
      </w:tr>
      <w:tr w:rsidR="001A65E4" w:rsidRPr="00D86E40" w:rsidTr="00731ABC">
        <w:trPr>
          <w:trHeight w:val="580"/>
        </w:trPr>
        <w:tc>
          <w:tcPr>
            <w:tcW w:w="7083" w:type="dxa"/>
          </w:tcPr>
          <w:p w:rsidR="001A65E4" w:rsidRPr="001A65E4" w:rsidRDefault="00244CA6" w:rsidP="001A65E4">
            <w:pPr>
              <w:rPr>
                <w:rFonts w:ascii="Arial" w:hAnsi="Arial" w:cs="Arial"/>
                <w:sz w:val="24"/>
                <w:szCs w:val="24"/>
              </w:rPr>
            </w:pPr>
            <w:r>
              <w:rPr>
                <w:rFonts w:ascii="Arial" w:hAnsi="Arial" w:cs="Arial"/>
                <w:sz w:val="24"/>
                <w:szCs w:val="24"/>
              </w:rPr>
              <w:t>Speak</w:t>
            </w:r>
            <w:r w:rsidR="00663600">
              <w:rPr>
                <w:rFonts w:ascii="Arial" w:hAnsi="Arial" w:cs="Arial"/>
                <w:sz w:val="24"/>
                <w:szCs w:val="24"/>
              </w:rPr>
              <w:t xml:space="preserve"> and meet</w:t>
            </w:r>
            <w:r w:rsidR="001A65E4" w:rsidRPr="001A65E4">
              <w:rPr>
                <w:rFonts w:ascii="Arial" w:hAnsi="Arial" w:cs="Arial"/>
                <w:sz w:val="24"/>
                <w:szCs w:val="24"/>
              </w:rPr>
              <w:t xml:space="preserve"> with patient family members acting with </w:t>
            </w:r>
            <w:r>
              <w:rPr>
                <w:rFonts w:ascii="Arial" w:hAnsi="Arial" w:cs="Arial"/>
                <w:sz w:val="24"/>
                <w:szCs w:val="24"/>
              </w:rPr>
              <w:t xml:space="preserve">compassion, </w:t>
            </w:r>
            <w:r w:rsidR="001A65E4" w:rsidRPr="001A65E4">
              <w:rPr>
                <w:rFonts w:ascii="Arial" w:hAnsi="Arial" w:cs="Arial"/>
                <w:sz w:val="24"/>
                <w:szCs w:val="24"/>
              </w:rPr>
              <w:t>tact and sensitivity</w:t>
            </w:r>
          </w:p>
        </w:tc>
        <w:tc>
          <w:tcPr>
            <w:tcW w:w="1417" w:type="dxa"/>
          </w:tcPr>
          <w:p w:rsidR="001A65E4" w:rsidRDefault="00663600" w:rsidP="001A65E4">
            <w:pPr>
              <w:jc w:val="center"/>
            </w:pPr>
            <w:r w:rsidRPr="00991A3C">
              <w:rPr>
                <w:rFonts w:ascii="Arial" w:hAnsi="Arial" w:cs="Arial"/>
              </w:rPr>
              <w:sym w:font="Wingdings" w:char="F0FC"/>
            </w:r>
          </w:p>
        </w:tc>
        <w:tc>
          <w:tcPr>
            <w:tcW w:w="1560" w:type="dxa"/>
          </w:tcPr>
          <w:p w:rsidR="001A65E4" w:rsidRDefault="001A65E4" w:rsidP="001A65E4"/>
        </w:tc>
      </w:tr>
      <w:tr w:rsidR="001A65E4" w:rsidRPr="00D86E40" w:rsidTr="00731ABC">
        <w:tc>
          <w:tcPr>
            <w:tcW w:w="7083" w:type="dxa"/>
            <w:vAlign w:val="center"/>
          </w:tcPr>
          <w:p w:rsidR="001A65E4" w:rsidRPr="001A65E4" w:rsidRDefault="00663600" w:rsidP="00663600">
            <w:pPr>
              <w:tabs>
                <w:tab w:val="left" w:pos="8789"/>
              </w:tabs>
              <w:spacing w:before="120"/>
              <w:rPr>
                <w:rFonts w:ascii="Arial" w:hAnsi="Arial" w:cs="Arial"/>
                <w:sz w:val="24"/>
                <w:szCs w:val="24"/>
              </w:rPr>
            </w:pPr>
            <w:r w:rsidRPr="00663600">
              <w:rPr>
                <w:rFonts w:ascii="Arial" w:hAnsi="Arial" w:cs="Arial"/>
                <w:bCs/>
                <w:sz w:val="24"/>
                <w:szCs w:val="24"/>
              </w:rPr>
              <w:t>Proficient in the use of Microsoft Office programs</w:t>
            </w:r>
          </w:p>
        </w:tc>
        <w:tc>
          <w:tcPr>
            <w:tcW w:w="1417" w:type="dxa"/>
            <w:vAlign w:val="center"/>
          </w:tcPr>
          <w:p w:rsidR="001A65E4" w:rsidRPr="00D86E40" w:rsidRDefault="00663600" w:rsidP="001A65E4">
            <w:pPr>
              <w:tabs>
                <w:tab w:val="left" w:pos="8789"/>
              </w:tabs>
              <w:spacing w:before="120"/>
              <w:jc w:val="center"/>
              <w:rPr>
                <w:rFonts w:ascii="Arial" w:hAnsi="Arial" w:cs="Arial"/>
              </w:rPr>
            </w:pPr>
            <w:r w:rsidRPr="00991A3C">
              <w:rPr>
                <w:rFonts w:ascii="Arial" w:hAnsi="Arial" w:cs="Arial"/>
              </w:rPr>
              <w:sym w:font="Wingdings" w:char="F0FC"/>
            </w:r>
          </w:p>
        </w:tc>
        <w:tc>
          <w:tcPr>
            <w:tcW w:w="1560" w:type="dxa"/>
            <w:vAlign w:val="center"/>
          </w:tcPr>
          <w:p w:rsidR="001A65E4" w:rsidRPr="00D86E40" w:rsidRDefault="001A65E4" w:rsidP="001A65E4">
            <w:pPr>
              <w:tabs>
                <w:tab w:val="left" w:pos="8789"/>
              </w:tabs>
              <w:spacing w:before="120"/>
              <w:jc w:val="center"/>
              <w:rPr>
                <w:rFonts w:ascii="Arial" w:hAnsi="Arial" w:cs="Arial"/>
              </w:rPr>
            </w:pPr>
          </w:p>
        </w:tc>
      </w:tr>
      <w:tr w:rsidR="001A65E4" w:rsidRPr="00D86E40" w:rsidTr="00731ABC">
        <w:tc>
          <w:tcPr>
            <w:tcW w:w="7083" w:type="dxa"/>
            <w:vAlign w:val="center"/>
          </w:tcPr>
          <w:p w:rsidR="001A65E4" w:rsidRPr="00663600" w:rsidRDefault="00244CA6" w:rsidP="00FF2782">
            <w:pPr>
              <w:tabs>
                <w:tab w:val="left" w:pos="8789"/>
              </w:tabs>
              <w:spacing w:before="120"/>
              <w:rPr>
                <w:rFonts w:ascii="Arial" w:hAnsi="Arial" w:cs="Arial"/>
                <w:sz w:val="24"/>
                <w:szCs w:val="24"/>
              </w:rPr>
            </w:pPr>
            <w:r w:rsidRPr="00663600">
              <w:rPr>
                <w:rFonts w:ascii="Arial" w:hAnsi="Arial" w:cs="Arial"/>
                <w:bCs/>
                <w:sz w:val="24"/>
                <w:szCs w:val="24"/>
              </w:rPr>
              <w:t xml:space="preserve">Basic office management </w:t>
            </w:r>
            <w:r w:rsidR="00FF2782">
              <w:rPr>
                <w:rFonts w:ascii="Arial" w:hAnsi="Arial" w:cs="Arial"/>
                <w:bCs/>
                <w:sz w:val="24"/>
                <w:szCs w:val="24"/>
              </w:rPr>
              <w:t xml:space="preserve">experience </w:t>
            </w:r>
            <w:r w:rsidRPr="00663600">
              <w:rPr>
                <w:rFonts w:ascii="Arial" w:hAnsi="Arial" w:cs="Arial"/>
                <w:sz w:val="24"/>
                <w:szCs w:val="24"/>
              </w:rPr>
              <w:t>including a</w:t>
            </w:r>
            <w:r w:rsidR="001A65E4" w:rsidRPr="00663600">
              <w:rPr>
                <w:rFonts w:ascii="Arial" w:hAnsi="Arial" w:cs="Arial"/>
                <w:sz w:val="24"/>
                <w:szCs w:val="24"/>
              </w:rPr>
              <w:t>ccurate minute</w:t>
            </w:r>
            <w:r w:rsidRPr="00663600">
              <w:rPr>
                <w:rFonts w:ascii="Arial" w:hAnsi="Arial" w:cs="Arial"/>
                <w:sz w:val="24"/>
                <w:szCs w:val="24"/>
              </w:rPr>
              <w:t xml:space="preserve"> taking</w:t>
            </w:r>
            <w:r w:rsidR="00FF2782">
              <w:rPr>
                <w:rFonts w:ascii="Arial" w:hAnsi="Arial" w:cs="Arial"/>
                <w:sz w:val="24"/>
                <w:szCs w:val="24"/>
              </w:rPr>
              <w:t xml:space="preserve"> and use of printers and scanners</w:t>
            </w:r>
          </w:p>
        </w:tc>
        <w:tc>
          <w:tcPr>
            <w:tcW w:w="1417" w:type="dxa"/>
            <w:vAlign w:val="center"/>
          </w:tcPr>
          <w:p w:rsidR="001A65E4" w:rsidRPr="00D86E40" w:rsidRDefault="00663600" w:rsidP="001A65E4">
            <w:pPr>
              <w:tabs>
                <w:tab w:val="left" w:pos="8789"/>
              </w:tabs>
              <w:spacing w:before="120"/>
              <w:jc w:val="center"/>
              <w:rPr>
                <w:rFonts w:ascii="Arial" w:hAnsi="Arial" w:cs="Arial"/>
              </w:rPr>
            </w:pPr>
            <w:r w:rsidRPr="00991A3C">
              <w:rPr>
                <w:rFonts w:ascii="Arial" w:hAnsi="Arial" w:cs="Arial"/>
              </w:rPr>
              <w:sym w:font="Wingdings" w:char="F0FC"/>
            </w:r>
          </w:p>
        </w:tc>
        <w:tc>
          <w:tcPr>
            <w:tcW w:w="1560" w:type="dxa"/>
            <w:vAlign w:val="center"/>
          </w:tcPr>
          <w:p w:rsidR="001A65E4" w:rsidRPr="00991A3C" w:rsidRDefault="001A65E4" w:rsidP="001A65E4">
            <w:pPr>
              <w:tabs>
                <w:tab w:val="left" w:pos="8789"/>
              </w:tabs>
              <w:spacing w:before="120"/>
              <w:jc w:val="center"/>
              <w:rPr>
                <w:rFonts w:ascii="Arial" w:hAnsi="Arial" w:cs="Arial"/>
              </w:rPr>
            </w:pPr>
          </w:p>
        </w:tc>
      </w:tr>
      <w:tr w:rsidR="001A65E4" w:rsidRPr="00D86E40" w:rsidTr="00731ABC">
        <w:tc>
          <w:tcPr>
            <w:tcW w:w="7083" w:type="dxa"/>
            <w:vAlign w:val="center"/>
          </w:tcPr>
          <w:p w:rsidR="001A65E4" w:rsidRPr="00663600" w:rsidRDefault="00663600" w:rsidP="001A65E4">
            <w:pPr>
              <w:tabs>
                <w:tab w:val="left" w:pos="8789"/>
              </w:tabs>
              <w:spacing w:before="120"/>
              <w:rPr>
                <w:rFonts w:ascii="Arial" w:hAnsi="Arial" w:cs="Arial"/>
                <w:sz w:val="24"/>
                <w:szCs w:val="24"/>
              </w:rPr>
            </w:pPr>
            <w:r w:rsidRPr="00663600">
              <w:rPr>
                <w:rFonts w:ascii="Arial" w:hAnsi="Arial" w:cs="Arial"/>
                <w:sz w:val="24"/>
                <w:szCs w:val="24"/>
              </w:rPr>
              <w:t>Attention to detail</w:t>
            </w:r>
          </w:p>
        </w:tc>
        <w:tc>
          <w:tcPr>
            <w:tcW w:w="1417" w:type="dxa"/>
            <w:vAlign w:val="center"/>
          </w:tcPr>
          <w:p w:rsidR="001A65E4" w:rsidRPr="00D86E40" w:rsidRDefault="00663600" w:rsidP="001A65E4">
            <w:pPr>
              <w:tabs>
                <w:tab w:val="left" w:pos="8789"/>
              </w:tabs>
              <w:spacing w:before="120"/>
              <w:jc w:val="center"/>
              <w:rPr>
                <w:rFonts w:ascii="Arial" w:hAnsi="Arial" w:cs="Arial"/>
              </w:rPr>
            </w:pPr>
            <w:r w:rsidRPr="00991A3C">
              <w:rPr>
                <w:rFonts w:ascii="Arial" w:hAnsi="Arial" w:cs="Arial"/>
              </w:rPr>
              <w:sym w:font="Wingdings" w:char="F0FC"/>
            </w:r>
          </w:p>
        </w:tc>
        <w:tc>
          <w:tcPr>
            <w:tcW w:w="1560" w:type="dxa"/>
            <w:vAlign w:val="center"/>
          </w:tcPr>
          <w:p w:rsidR="001A65E4" w:rsidRPr="00D86E40" w:rsidRDefault="001A65E4" w:rsidP="001A65E4">
            <w:pPr>
              <w:tabs>
                <w:tab w:val="left" w:pos="8789"/>
              </w:tabs>
              <w:spacing w:before="120"/>
              <w:jc w:val="center"/>
              <w:rPr>
                <w:rFonts w:ascii="Arial" w:hAnsi="Arial" w:cs="Arial"/>
              </w:rPr>
            </w:pPr>
          </w:p>
        </w:tc>
      </w:tr>
      <w:tr w:rsidR="001A65E4" w:rsidRPr="00D86E40" w:rsidTr="00731ABC">
        <w:tc>
          <w:tcPr>
            <w:tcW w:w="7083" w:type="dxa"/>
            <w:vAlign w:val="center"/>
          </w:tcPr>
          <w:p w:rsidR="001A65E4" w:rsidRPr="00663600" w:rsidRDefault="00663600" w:rsidP="001A65E4">
            <w:pPr>
              <w:tabs>
                <w:tab w:val="left" w:pos="8789"/>
              </w:tabs>
              <w:spacing w:before="120"/>
              <w:rPr>
                <w:rFonts w:ascii="Arial" w:hAnsi="Arial" w:cs="Arial"/>
                <w:sz w:val="24"/>
                <w:szCs w:val="24"/>
              </w:rPr>
            </w:pPr>
            <w:r w:rsidRPr="00663600">
              <w:rPr>
                <w:rFonts w:ascii="Arial" w:hAnsi="Arial" w:cs="Arial"/>
                <w:sz w:val="24"/>
                <w:szCs w:val="24"/>
              </w:rPr>
              <w:t>Team player, enthusiastic and reliable</w:t>
            </w:r>
          </w:p>
        </w:tc>
        <w:tc>
          <w:tcPr>
            <w:tcW w:w="1417" w:type="dxa"/>
            <w:vAlign w:val="center"/>
          </w:tcPr>
          <w:p w:rsidR="001A65E4" w:rsidRPr="00991A3C" w:rsidRDefault="00663600" w:rsidP="001A65E4">
            <w:pPr>
              <w:tabs>
                <w:tab w:val="left" w:pos="8789"/>
              </w:tabs>
              <w:spacing w:before="120"/>
              <w:jc w:val="center"/>
              <w:rPr>
                <w:rFonts w:ascii="Arial" w:hAnsi="Arial" w:cs="Arial"/>
              </w:rPr>
            </w:pPr>
            <w:r w:rsidRPr="00991A3C">
              <w:rPr>
                <w:rFonts w:ascii="Arial" w:hAnsi="Arial" w:cs="Arial"/>
              </w:rPr>
              <w:sym w:font="Wingdings" w:char="F0FC"/>
            </w:r>
          </w:p>
        </w:tc>
        <w:tc>
          <w:tcPr>
            <w:tcW w:w="1560" w:type="dxa"/>
            <w:vAlign w:val="center"/>
          </w:tcPr>
          <w:p w:rsidR="001A65E4" w:rsidRPr="00D86E40" w:rsidRDefault="001A65E4" w:rsidP="001A65E4">
            <w:pPr>
              <w:tabs>
                <w:tab w:val="left" w:pos="8789"/>
              </w:tabs>
              <w:spacing w:before="120"/>
              <w:jc w:val="center"/>
              <w:rPr>
                <w:rFonts w:ascii="Arial" w:hAnsi="Arial" w:cs="Arial"/>
              </w:rPr>
            </w:pPr>
          </w:p>
        </w:tc>
      </w:tr>
      <w:tr w:rsidR="00352723" w:rsidRPr="00D86E40" w:rsidTr="00731ABC">
        <w:tc>
          <w:tcPr>
            <w:tcW w:w="7083" w:type="dxa"/>
            <w:vAlign w:val="center"/>
          </w:tcPr>
          <w:p w:rsidR="00352723" w:rsidRPr="00663600" w:rsidRDefault="00352723" w:rsidP="001A65E4">
            <w:pPr>
              <w:tabs>
                <w:tab w:val="left" w:pos="8789"/>
              </w:tabs>
              <w:spacing w:before="120"/>
              <w:rPr>
                <w:rFonts w:ascii="Arial" w:hAnsi="Arial" w:cs="Arial"/>
                <w:sz w:val="24"/>
                <w:szCs w:val="24"/>
              </w:rPr>
            </w:pPr>
            <w:r>
              <w:rPr>
                <w:rFonts w:ascii="Arial" w:hAnsi="Arial" w:cs="Arial"/>
                <w:sz w:val="24"/>
                <w:szCs w:val="24"/>
              </w:rPr>
              <w:t>Effective communication skills</w:t>
            </w:r>
          </w:p>
        </w:tc>
        <w:tc>
          <w:tcPr>
            <w:tcW w:w="1417" w:type="dxa"/>
            <w:vAlign w:val="center"/>
          </w:tcPr>
          <w:p w:rsidR="00352723" w:rsidRPr="00991A3C" w:rsidRDefault="00352723" w:rsidP="001A65E4">
            <w:pPr>
              <w:tabs>
                <w:tab w:val="left" w:pos="8789"/>
              </w:tabs>
              <w:spacing w:before="120"/>
              <w:jc w:val="center"/>
              <w:rPr>
                <w:rFonts w:ascii="Arial" w:hAnsi="Arial" w:cs="Arial"/>
              </w:rPr>
            </w:pPr>
            <w:r w:rsidRPr="00991A3C">
              <w:rPr>
                <w:rFonts w:ascii="Arial" w:hAnsi="Arial" w:cs="Arial"/>
              </w:rPr>
              <w:sym w:font="Wingdings" w:char="F0FC"/>
            </w:r>
          </w:p>
        </w:tc>
        <w:tc>
          <w:tcPr>
            <w:tcW w:w="1560" w:type="dxa"/>
            <w:vAlign w:val="center"/>
          </w:tcPr>
          <w:p w:rsidR="00352723" w:rsidRPr="00D86E40" w:rsidRDefault="00352723" w:rsidP="001A65E4">
            <w:pPr>
              <w:tabs>
                <w:tab w:val="left" w:pos="8789"/>
              </w:tabs>
              <w:spacing w:before="120"/>
              <w:jc w:val="center"/>
              <w:rPr>
                <w:rFonts w:ascii="Arial" w:hAnsi="Arial" w:cs="Arial"/>
              </w:rPr>
            </w:pPr>
          </w:p>
        </w:tc>
      </w:tr>
      <w:tr w:rsidR="001A65E4" w:rsidRPr="00D86E40" w:rsidTr="00731ABC">
        <w:tc>
          <w:tcPr>
            <w:tcW w:w="7083" w:type="dxa"/>
            <w:vAlign w:val="center"/>
          </w:tcPr>
          <w:p w:rsidR="001A65E4" w:rsidRPr="00663600" w:rsidRDefault="00663600" w:rsidP="00663600">
            <w:pPr>
              <w:spacing w:before="120"/>
              <w:rPr>
                <w:rFonts w:ascii="Arial" w:hAnsi="Arial" w:cs="Arial"/>
                <w:sz w:val="24"/>
                <w:szCs w:val="24"/>
              </w:rPr>
            </w:pPr>
            <w:r>
              <w:rPr>
                <w:rFonts w:ascii="Arial" w:hAnsi="Arial" w:cs="Arial"/>
                <w:sz w:val="24"/>
                <w:szCs w:val="24"/>
              </w:rPr>
              <w:t>Awareness of s</w:t>
            </w:r>
            <w:r w:rsidRPr="00663600">
              <w:rPr>
                <w:rFonts w:ascii="Arial" w:hAnsi="Arial" w:cs="Arial"/>
                <w:sz w:val="24"/>
                <w:szCs w:val="24"/>
              </w:rPr>
              <w:t>tandards for managing and protecting information, including information privacy, security and the General Data Protection Regulation</w:t>
            </w:r>
          </w:p>
        </w:tc>
        <w:tc>
          <w:tcPr>
            <w:tcW w:w="1417" w:type="dxa"/>
            <w:vAlign w:val="center"/>
          </w:tcPr>
          <w:p w:rsidR="001A65E4" w:rsidRPr="00D86E40" w:rsidRDefault="00663600" w:rsidP="001A65E4">
            <w:pPr>
              <w:spacing w:before="120"/>
              <w:jc w:val="center"/>
              <w:rPr>
                <w:rFonts w:ascii="Arial" w:hAnsi="Arial" w:cs="Arial"/>
              </w:rPr>
            </w:pPr>
            <w:r w:rsidRPr="00991A3C">
              <w:rPr>
                <w:rFonts w:ascii="Arial" w:hAnsi="Arial" w:cs="Arial"/>
              </w:rPr>
              <w:sym w:font="Wingdings" w:char="F0FC"/>
            </w:r>
          </w:p>
        </w:tc>
        <w:tc>
          <w:tcPr>
            <w:tcW w:w="1560" w:type="dxa"/>
            <w:vAlign w:val="center"/>
          </w:tcPr>
          <w:p w:rsidR="001A65E4" w:rsidRPr="00D86E40" w:rsidRDefault="001A65E4" w:rsidP="001A65E4">
            <w:pPr>
              <w:spacing w:before="120"/>
              <w:jc w:val="center"/>
              <w:rPr>
                <w:rFonts w:ascii="Arial" w:hAnsi="Arial" w:cs="Arial"/>
              </w:rPr>
            </w:pPr>
          </w:p>
        </w:tc>
      </w:tr>
      <w:tr w:rsidR="001A65E4" w:rsidRPr="00D86E40" w:rsidTr="00731ABC">
        <w:tc>
          <w:tcPr>
            <w:tcW w:w="7083" w:type="dxa"/>
            <w:vAlign w:val="center"/>
          </w:tcPr>
          <w:p w:rsidR="001A65E4" w:rsidRPr="00663600" w:rsidRDefault="00663600" w:rsidP="001A65E4">
            <w:pPr>
              <w:shd w:val="clear" w:color="auto" w:fill="FFFFFF"/>
              <w:spacing w:before="100" w:beforeAutospacing="1" w:after="100" w:afterAutospacing="1"/>
              <w:rPr>
                <w:rFonts w:ascii="Arial" w:hAnsi="Arial" w:cs="Arial"/>
                <w:sz w:val="24"/>
                <w:szCs w:val="24"/>
              </w:rPr>
            </w:pPr>
            <w:r w:rsidRPr="00663600">
              <w:rPr>
                <w:rFonts w:ascii="Arial" w:hAnsi="Arial" w:cs="Arial"/>
                <w:sz w:val="24"/>
                <w:szCs w:val="24"/>
              </w:rPr>
              <w:t>Using database processes to generate letters and labels</w:t>
            </w:r>
          </w:p>
        </w:tc>
        <w:tc>
          <w:tcPr>
            <w:tcW w:w="1417" w:type="dxa"/>
            <w:vAlign w:val="center"/>
          </w:tcPr>
          <w:p w:rsidR="001A65E4" w:rsidRPr="00991A3C" w:rsidRDefault="001A65E4" w:rsidP="001A65E4">
            <w:pPr>
              <w:spacing w:before="120"/>
              <w:jc w:val="center"/>
              <w:rPr>
                <w:rFonts w:ascii="Arial" w:hAnsi="Arial" w:cs="Arial"/>
              </w:rPr>
            </w:pPr>
          </w:p>
        </w:tc>
        <w:tc>
          <w:tcPr>
            <w:tcW w:w="1560" w:type="dxa"/>
            <w:vAlign w:val="center"/>
          </w:tcPr>
          <w:p w:rsidR="001A65E4" w:rsidRPr="00D86E40" w:rsidRDefault="00663600" w:rsidP="001A65E4">
            <w:pPr>
              <w:spacing w:before="120"/>
              <w:jc w:val="center"/>
              <w:rPr>
                <w:rFonts w:ascii="Arial" w:hAnsi="Arial" w:cs="Arial"/>
              </w:rPr>
            </w:pPr>
            <w:r w:rsidRPr="00991A3C">
              <w:rPr>
                <w:rFonts w:ascii="Arial" w:hAnsi="Arial" w:cs="Arial"/>
              </w:rPr>
              <w:sym w:font="Wingdings" w:char="F0FC"/>
            </w:r>
          </w:p>
        </w:tc>
      </w:tr>
      <w:tr w:rsidR="001A65E4" w:rsidRPr="00D86E40" w:rsidTr="00731ABC">
        <w:tc>
          <w:tcPr>
            <w:tcW w:w="7083" w:type="dxa"/>
            <w:vAlign w:val="center"/>
          </w:tcPr>
          <w:p w:rsidR="001A65E4" w:rsidRPr="00663600" w:rsidRDefault="00663600" w:rsidP="001A65E4">
            <w:pPr>
              <w:shd w:val="clear" w:color="auto" w:fill="FFFFFF"/>
              <w:spacing w:before="100" w:beforeAutospacing="1" w:after="100" w:afterAutospacing="1"/>
              <w:rPr>
                <w:rFonts w:ascii="Arial" w:hAnsi="Arial" w:cs="Arial"/>
                <w:sz w:val="24"/>
                <w:szCs w:val="24"/>
              </w:rPr>
            </w:pPr>
            <w:r>
              <w:rPr>
                <w:rFonts w:ascii="Arial" w:hAnsi="Arial" w:cs="Arial"/>
                <w:sz w:val="24"/>
                <w:szCs w:val="24"/>
              </w:rPr>
              <w:t xml:space="preserve">Maintenance of </w:t>
            </w:r>
            <w:r w:rsidRPr="001A65E4">
              <w:rPr>
                <w:rFonts w:ascii="Arial" w:hAnsi="Arial" w:cs="Arial"/>
                <w:sz w:val="24"/>
                <w:szCs w:val="24"/>
              </w:rPr>
              <w:t xml:space="preserve"> a filing system and sorting and distribution of incoming mail</w:t>
            </w:r>
          </w:p>
        </w:tc>
        <w:tc>
          <w:tcPr>
            <w:tcW w:w="1417" w:type="dxa"/>
            <w:vAlign w:val="center"/>
          </w:tcPr>
          <w:p w:rsidR="001A65E4" w:rsidRPr="00991A3C" w:rsidRDefault="001A65E4" w:rsidP="001A65E4">
            <w:pPr>
              <w:spacing w:before="120"/>
              <w:jc w:val="center"/>
              <w:rPr>
                <w:rFonts w:ascii="Arial" w:hAnsi="Arial" w:cs="Arial"/>
              </w:rPr>
            </w:pPr>
          </w:p>
        </w:tc>
        <w:tc>
          <w:tcPr>
            <w:tcW w:w="1560" w:type="dxa"/>
            <w:vAlign w:val="center"/>
          </w:tcPr>
          <w:p w:rsidR="001A65E4" w:rsidRPr="00D86E40" w:rsidRDefault="00663600" w:rsidP="001A65E4">
            <w:pPr>
              <w:spacing w:before="120"/>
              <w:jc w:val="center"/>
              <w:rPr>
                <w:rFonts w:ascii="Arial" w:hAnsi="Arial" w:cs="Arial"/>
              </w:rPr>
            </w:pPr>
            <w:r w:rsidRPr="00991A3C">
              <w:rPr>
                <w:rFonts w:ascii="Arial" w:hAnsi="Arial" w:cs="Arial"/>
              </w:rPr>
              <w:sym w:font="Wingdings" w:char="F0FC"/>
            </w:r>
          </w:p>
        </w:tc>
      </w:tr>
    </w:tbl>
    <w:p w:rsidR="00E71C7E" w:rsidRPr="00D86E40" w:rsidRDefault="00E71C7E" w:rsidP="003E3E04">
      <w:pPr>
        <w:rPr>
          <w:rFonts w:ascii="Arial" w:hAnsi="Arial" w:cs="Arial"/>
        </w:rPr>
      </w:pPr>
    </w:p>
    <w:sectPr w:rsidR="00E71C7E" w:rsidRPr="00D86E40" w:rsidSect="00493BC7">
      <w:pgSz w:w="11906" w:h="16838"/>
      <w:pgMar w:top="820"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5B4" w:rsidRDefault="003D25B4" w:rsidP="003D25B4">
      <w:r>
        <w:separator/>
      </w:r>
    </w:p>
  </w:endnote>
  <w:endnote w:type="continuationSeparator" w:id="0">
    <w:p w:rsidR="003D25B4" w:rsidRDefault="003D25B4" w:rsidP="003D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Times New Roman"/>
    <w:charset w:val="00"/>
    <w:family w:val="roman"/>
    <w:pitch w:val="variable"/>
    <w:sig w:usb0="00000001"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5B4" w:rsidRDefault="003D25B4" w:rsidP="003D25B4">
      <w:r>
        <w:separator/>
      </w:r>
    </w:p>
  </w:footnote>
  <w:footnote w:type="continuationSeparator" w:id="0">
    <w:p w:rsidR="003D25B4" w:rsidRDefault="003D25B4" w:rsidP="003D2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D424A"/>
    <w:multiLevelType w:val="multilevel"/>
    <w:tmpl w:val="9018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8451B6"/>
    <w:multiLevelType w:val="hybridMultilevel"/>
    <w:tmpl w:val="E8DE2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E01106"/>
    <w:multiLevelType w:val="hybridMultilevel"/>
    <w:tmpl w:val="8296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406D26"/>
    <w:multiLevelType w:val="multilevel"/>
    <w:tmpl w:val="4AD65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EF3075"/>
    <w:multiLevelType w:val="hybridMultilevel"/>
    <w:tmpl w:val="602E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8C6"/>
    <w:rsid w:val="0006768A"/>
    <w:rsid w:val="00095934"/>
    <w:rsid w:val="000E510A"/>
    <w:rsid w:val="001063A2"/>
    <w:rsid w:val="001A65E4"/>
    <w:rsid w:val="00231C69"/>
    <w:rsid w:val="00237EEA"/>
    <w:rsid w:val="00244CA6"/>
    <w:rsid w:val="00260500"/>
    <w:rsid w:val="002717E4"/>
    <w:rsid w:val="002775FE"/>
    <w:rsid w:val="002C3518"/>
    <w:rsid w:val="00316BFB"/>
    <w:rsid w:val="00352723"/>
    <w:rsid w:val="003D25B4"/>
    <w:rsid w:val="003E3E04"/>
    <w:rsid w:val="00405888"/>
    <w:rsid w:val="00431E7B"/>
    <w:rsid w:val="004366EB"/>
    <w:rsid w:val="00474854"/>
    <w:rsid w:val="00493BC7"/>
    <w:rsid w:val="004C1CDB"/>
    <w:rsid w:val="004E5771"/>
    <w:rsid w:val="004F788C"/>
    <w:rsid w:val="0050179B"/>
    <w:rsid w:val="00517C25"/>
    <w:rsid w:val="005C39B4"/>
    <w:rsid w:val="005F4999"/>
    <w:rsid w:val="00606F8B"/>
    <w:rsid w:val="0065565C"/>
    <w:rsid w:val="00662DE8"/>
    <w:rsid w:val="00663600"/>
    <w:rsid w:val="006B61B8"/>
    <w:rsid w:val="00706B2B"/>
    <w:rsid w:val="00707FEA"/>
    <w:rsid w:val="007125CE"/>
    <w:rsid w:val="00731ABC"/>
    <w:rsid w:val="00733DFF"/>
    <w:rsid w:val="0075245E"/>
    <w:rsid w:val="0077203D"/>
    <w:rsid w:val="007927F8"/>
    <w:rsid w:val="007D3E12"/>
    <w:rsid w:val="00811EB5"/>
    <w:rsid w:val="00866FB0"/>
    <w:rsid w:val="008B3174"/>
    <w:rsid w:val="008D7DB1"/>
    <w:rsid w:val="00936FCB"/>
    <w:rsid w:val="00997F62"/>
    <w:rsid w:val="009C4701"/>
    <w:rsid w:val="009D3495"/>
    <w:rsid w:val="009E6B26"/>
    <w:rsid w:val="00A044FF"/>
    <w:rsid w:val="00A21434"/>
    <w:rsid w:val="00A52E60"/>
    <w:rsid w:val="00A85311"/>
    <w:rsid w:val="00AA3939"/>
    <w:rsid w:val="00AB538D"/>
    <w:rsid w:val="00B62F0F"/>
    <w:rsid w:val="00B6775B"/>
    <w:rsid w:val="00BA3279"/>
    <w:rsid w:val="00BC08C6"/>
    <w:rsid w:val="00BF6CF4"/>
    <w:rsid w:val="00C51C36"/>
    <w:rsid w:val="00C51CEE"/>
    <w:rsid w:val="00C636FB"/>
    <w:rsid w:val="00CB3726"/>
    <w:rsid w:val="00D31E56"/>
    <w:rsid w:val="00D56AB0"/>
    <w:rsid w:val="00D86B1D"/>
    <w:rsid w:val="00D86E40"/>
    <w:rsid w:val="00DB4089"/>
    <w:rsid w:val="00E71C7E"/>
    <w:rsid w:val="00E93BEE"/>
    <w:rsid w:val="00EC0264"/>
    <w:rsid w:val="00ED38E6"/>
    <w:rsid w:val="00EE23C4"/>
    <w:rsid w:val="00EF27FA"/>
    <w:rsid w:val="00EF34BE"/>
    <w:rsid w:val="00F73214"/>
    <w:rsid w:val="00FF1836"/>
    <w:rsid w:val="00FF2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54F655-E000-47C8-ACF5-C328A333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lantin" w:eastAsia="Calibri" w:hAnsi="Planti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5FE"/>
    <w:rPr>
      <w:rFonts w:eastAsia="Times New Roman"/>
      <w:sz w:val="22"/>
      <w:lang w:val="en-US" w:eastAsia="en-US"/>
    </w:rPr>
  </w:style>
  <w:style w:type="paragraph" w:styleId="Heading1">
    <w:name w:val="heading 1"/>
    <w:basedOn w:val="Normal"/>
    <w:next w:val="Normal"/>
    <w:link w:val="Heading1Char"/>
    <w:uiPriority w:val="9"/>
    <w:qFormat/>
    <w:rsid w:val="007D3E12"/>
    <w:pPr>
      <w:keepNext/>
      <w:keepLines/>
      <w:spacing w:after="280" w:line="276" w:lineRule="auto"/>
      <w:outlineLvl w:val="0"/>
    </w:pPr>
    <w:rPr>
      <w:b/>
      <w:bCs/>
      <w:sz w:val="26"/>
      <w:szCs w:val="28"/>
      <w:lang w:val="en-GB"/>
    </w:rPr>
  </w:style>
  <w:style w:type="paragraph" w:styleId="Heading2">
    <w:name w:val="heading 2"/>
    <w:basedOn w:val="Normal"/>
    <w:next w:val="Normal"/>
    <w:link w:val="Heading2Char"/>
    <w:uiPriority w:val="9"/>
    <w:unhideWhenUsed/>
    <w:qFormat/>
    <w:rsid w:val="007D3E12"/>
    <w:pPr>
      <w:keepNext/>
      <w:keepLines/>
      <w:spacing w:line="276" w:lineRule="auto"/>
      <w:outlineLvl w:val="1"/>
    </w:pPr>
    <w:rPr>
      <w:b/>
      <w:bCs/>
      <w:szCs w:val="26"/>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D3E12"/>
    <w:rPr>
      <w:rFonts w:eastAsia="Times New Roman" w:cs="Times New Roman"/>
      <w:b/>
      <w:bCs/>
      <w:sz w:val="26"/>
      <w:szCs w:val="28"/>
    </w:rPr>
  </w:style>
  <w:style w:type="character" w:customStyle="1" w:styleId="Heading2Char">
    <w:name w:val="Heading 2 Char"/>
    <w:link w:val="Heading2"/>
    <w:uiPriority w:val="9"/>
    <w:rsid w:val="007D3E12"/>
    <w:rPr>
      <w:rFonts w:eastAsia="Times New Roman" w:cs="Times New Roman"/>
      <w:b/>
      <w:bCs/>
      <w:szCs w:val="26"/>
      <w:u w:val="single"/>
    </w:rPr>
  </w:style>
  <w:style w:type="paragraph" w:styleId="Header">
    <w:name w:val="header"/>
    <w:basedOn w:val="Normal"/>
    <w:link w:val="HeaderChar"/>
    <w:rsid w:val="002775FE"/>
    <w:pPr>
      <w:tabs>
        <w:tab w:val="center" w:pos="4153"/>
        <w:tab w:val="right" w:pos="8306"/>
      </w:tabs>
    </w:pPr>
  </w:style>
  <w:style w:type="character" w:customStyle="1" w:styleId="HeaderChar">
    <w:name w:val="Header Char"/>
    <w:link w:val="Header"/>
    <w:rsid w:val="002775FE"/>
    <w:rPr>
      <w:rFonts w:eastAsia="Times New Roman" w:cs="Times New Roman"/>
      <w:szCs w:val="20"/>
      <w:lang w:val="en-US"/>
    </w:rPr>
  </w:style>
  <w:style w:type="paragraph" w:customStyle="1" w:styleId="NormalZC">
    <w:name w:val="Normal ZC"/>
    <w:rsid w:val="002775FE"/>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Times New Roman" w:eastAsia="Times New Roman" w:hAnsi="Times New Roman"/>
      <w:color w:val="000000"/>
      <w:sz w:val="24"/>
      <w:lang w:val="en-US" w:eastAsia="en-US"/>
    </w:rPr>
  </w:style>
  <w:style w:type="table" w:styleId="TableGrid">
    <w:name w:val="Table Grid"/>
    <w:basedOn w:val="TableNormal"/>
    <w:uiPriority w:val="59"/>
    <w:rsid w:val="00706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6B2B"/>
    <w:rPr>
      <w:rFonts w:ascii="Tahoma" w:hAnsi="Tahoma" w:cs="Tahoma"/>
      <w:sz w:val="16"/>
      <w:szCs w:val="16"/>
    </w:rPr>
  </w:style>
  <w:style w:type="character" w:customStyle="1" w:styleId="BalloonTextChar">
    <w:name w:val="Balloon Text Char"/>
    <w:link w:val="BalloonText"/>
    <w:uiPriority w:val="99"/>
    <w:semiHidden/>
    <w:rsid w:val="00706B2B"/>
    <w:rPr>
      <w:rFonts w:ascii="Tahoma" w:eastAsia="Times New Roman" w:hAnsi="Tahoma" w:cs="Tahoma"/>
      <w:sz w:val="16"/>
      <w:szCs w:val="16"/>
      <w:lang w:val="en-US"/>
    </w:rPr>
  </w:style>
  <w:style w:type="paragraph" w:styleId="Footer">
    <w:name w:val="footer"/>
    <w:basedOn w:val="Normal"/>
    <w:link w:val="FooterChar"/>
    <w:uiPriority w:val="99"/>
    <w:unhideWhenUsed/>
    <w:rsid w:val="003D25B4"/>
    <w:pPr>
      <w:tabs>
        <w:tab w:val="center" w:pos="4513"/>
        <w:tab w:val="right" w:pos="9026"/>
      </w:tabs>
    </w:pPr>
  </w:style>
  <w:style w:type="character" w:customStyle="1" w:styleId="FooterChar">
    <w:name w:val="Footer Char"/>
    <w:basedOn w:val="DefaultParagraphFont"/>
    <w:link w:val="Footer"/>
    <w:uiPriority w:val="99"/>
    <w:rsid w:val="003D25B4"/>
    <w:rPr>
      <w:rFonts w:eastAsia="Times New Roman"/>
      <w:sz w:val="22"/>
      <w:lang w:val="en-US" w:eastAsia="en-US"/>
    </w:rPr>
  </w:style>
  <w:style w:type="character" w:styleId="Strong">
    <w:name w:val="Strong"/>
    <w:basedOn w:val="DefaultParagraphFont"/>
    <w:uiPriority w:val="22"/>
    <w:qFormat/>
    <w:rsid w:val="00517C25"/>
    <w:rPr>
      <w:b/>
      <w:bCs/>
    </w:rPr>
  </w:style>
  <w:style w:type="paragraph" w:styleId="NormalWeb">
    <w:name w:val="Normal (Web)"/>
    <w:basedOn w:val="Normal"/>
    <w:uiPriority w:val="99"/>
    <w:unhideWhenUsed/>
    <w:rsid w:val="00EC0264"/>
    <w:pPr>
      <w:spacing w:before="100" w:beforeAutospacing="1" w:after="100" w:afterAutospacing="1"/>
    </w:pPr>
    <w:rPr>
      <w:rFonts w:ascii="Times New Roman" w:hAnsi="Times New Roman"/>
      <w:sz w:val="24"/>
      <w:szCs w:val="24"/>
      <w:lang w:val="en-GB" w:eastAsia="en-GB"/>
    </w:rPr>
  </w:style>
  <w:style w:type="paragraph" w:styleId="ListParagraph">
    <w:name w:val="List Paragraph"/>
    <w:basedOn w:val="Normal"/>
    <w:uiPriority w:val="34"/>
    <w:qFormat/>
    <w:rsid w:val="00731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1633">
      <w:bodyDiv w:val="1"/>
      <w:marLeft w:val="0"/>
      <w:marRight w:val="0"/>
      <w:marTop w:val="0"/>
      <w:marBottom w:val="0"/>
      <w:divBdr>
        <w:top w:val="none" w:sz="0" w:space="0" w:color="auto"/>
        <w:left w:val="none" w:sz="0" w:space="0" w:color="auto"/>
        <w:bottom w:val="none" w:sz="0" w:space="0" w:color="auto"/>
        <w:right w:val="none" w:sz="0" w:space="0" w:color="auto"/>
      </w:divBdr>
    </w:div>
    <w:div w:id="210063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s\AppData\Local\Microsoft\Windows\Temporary%20Internet%20Files\Content.Outlook\P0QZ3GQZ\Employee%20Specif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Employee Specification</Template>
  <TotalTime>0</TotalTime>
  <Pages>1</Pages>
  <Words>205</Words>
  <Characters>1174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Shindler</dc:creator>
  <cp:lastModifiedBy>Caroline Timms</cp:lastModifiedBy>
  <cp:revision>2</cp:revision>
  <cp:lastPrinted>2014-02-06T14:23:00Z</cp:lastPrinted>
  <dcterms:created xsi:type="dcterms:W3CDTF">2020-02-06T13:50:00Z</dcterms:created>
  <dcterms:modified xsi:type="dcterms:W3CDTF">2020-02-06T13:50:00Z</dcterms:modified>
</cp:coreProperties>
</file>